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3B" w:rsidRPr="005047D5" w:rsidRDefault="00CA543B" w:rsidP="006A4E23">
      <w:pPr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7D5">
        <w:rPr>
          <w:rFonts w:ascii="Times New Roman" w:hAnsi="Times New Roman"/>
          <w:b/>
          <w:bCs/>
          <w:sz w:val="24"/>
          <w:szCs w:val="24"/>
        </w:rPr>
        <w:t>PROCEDIMENTOS DE PARTICIPAÇÃO NA ELABORAÇÃO DE LEGISLAÇÃO DO TRABALHO E DE NEGOCIAÇÃO E CONTRATAÇÃO COLECTIVA</w:t>
      </w:r>
    </w:p>
    <w:p w:rsidR="00CA543B" w:rsidRPr="005047D5" w:rsidRDefault="00CA543B" w:rsidP="00B74472">
      <w:pPr>
        <w:keepNext/>
        <w:tabs>
          <w:tab w:val="left" w:pos="480"/>
        </w:tabs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047D5">
        <w:rPr>
          <w:rFonts w:ascii="Times New Roman" w:hAnsi="Times New Roman"/>
          <w:b/>
          <w:bCs/>
          <w:sz w:val="24"/>
          <w:szCs w:val="24"/>
        </w:rPr>
        <w:t xml:space="preserve">LEGISLAÇÃO APLICÁVEL À CARREIRA MÉDICA ÚNICA DO SERVIÇO NACIONAL DE SAÚDE </w:t>
      </w:r>
    </w:p>
    <w:p w:rsidR="00CA543B" w:rsidRPr="005047D5" w:rsidRDefault="00CA543B" w:rsidP="00B74472">
      <w:pPr>
        <w:keepNext/>
        <w:tabs>
          <w:tab w:val="left" w:pos="480"/>
        </w:tabs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047D5">
        <w:rPr>
          <w:rFonts w:ascii="Times New Roman" w:hAnsi="Times New Roman"/>
          <w:b/>
          <w:bCs/>
          <w:sz w:val="24"/>
          <w:szCs w:val="24"/>
        </w:rPr>
        <w:t>INSTRUMENTOS DE REGULAMENTAÇÃO COLETIVA DA CARREIRA MÉDICA ÚNICA DO SERVIÇO NACIONAL DE SAÚDE</w:t>
      </w:r>
    </w:p>
    <w:p w:rsidR="00CA543B" w:rsidRDefault="00CA543B" w:rsidP="006A4E23">
      <w:pPr>
        <w:keepNext/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A543B" w:rsidRPr="005047D5" w:rsidRDefault="00CA543B" w:rsidP="006A4E23">
      <w:pPr>
        <w:keepNext/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047D5">
        <w:rPr>
          <w:rFonts w:ascii="Times New Roman" w:hAnsi="Times New Roman"/>
          <w:b/>
          <w:bCs/>
          <w:sz w:val="24"/>
          <w:szCs w:val="24"/>
        </w:rPr>
        <w:t>ATA DE ENTENDIMENTO</w:t>
      </w:r>
    </w:p>
    <w:p w:rsidR="00483068" w:rsidRPr="005047D5" w:rsidRDefault="00483068" w:rsidP="006A4E23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543B" w:rsidRDefault="00CA543B" w:rsidP="006A4E23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47D5">
        <w:rPr>
          <w:rFonts w:ascii="Times New Roman" w:hAnsi="Times New Roman"/>
          <w:b/>
          <w:bCs/>
          <w:sz w:val="24"/>
          <w:szCs w:val="24"/>
        </w:rPr>
        <w:t>I – PREÂMBULO</w:t>
      </w:r>
    </w:p>
    <w:p w:rsidR="00483068" w:rsidRPr="005047D5" w:rsidRDefault="00483068" w:rsidP="006A4E23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543B" w:rsidRPr="005047D5" w:rsidRDefault="00CA543B" w:rsidP="006A4E23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>Considerando a necessidade de aprovação do regime remuneratório da carreira médica e a concomitante alteração do regime e organização do tempo de trabalho, foi encetado, em 26 de dezembro de 2011, processo de negociação entre o Governo, os representantes indicados e credenciados pelas Entidades Públicas Empresariais e os representantes do Sindicato Independente dos Médicos (SIM) e da Federação Nacional dos Médicos (FNAM).</w:t>
      </w:r>
    </w:p>
    <w:p w:rsidR="00CA543B" w:rsidRPr="005047D5" w:rsidRDefault="00CA543B" w:rsidP="00A039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 xml:space="preserve">O presente Acordo abrange, desta forma, os seguintes domínios: a legislação aplicável à carreira médica única relativa aos médicos com contrato individual de trabalho, nos termos do Código do Trabalho, nas entidades públicas empresariais e nas parcerias em saúde, em regime de gestão e financiamento privados, integradas no Serviço Nacional de Saúde nos termos do Decreto-Lei n.º 176/2009, de 4 de agosto e sem prejuízo do n.º 2 do artigo 1.º do mesmo diploma, e relativa aos médicos integrados na carreira especial médica cuja relação jurídica de emprego público seja constituída por contrato de trabalho em funções públicas e a alteração do Acordo Coletivo de Trabalho entre o Centro Hospitalar de Coimbra, E. P. E., e outros e a Federação Nacional de Médicos — FNAM e outro, publicado no Boletim do Trabalho e do Emprego, n.º 41, de 8 de </w:t>
      </w:r>
      <w:r w:rsidRPr="005047D5">
        <w:rPr>
          <w:rFonts w:ascii="Times New Roman" w:hAnsi="Times New Roman"/>
          <w:sz w:val="24"/>
          <w:szCs w:val="24"/>
        </w:rPr>
        <w:lastRenderedPageBreak/>
        <w:t>novembro de 2009 e o Acordo Coletivo da carreira especial médica, celebrado entre as entidades empregadoras públicas e a Federação Nacional dos Médicos e o Sindicato Independente dos Médicos, publicado como Acordo coletivo de trabalho n.º 2/2009, no Diário da República, 2.ª série, n.º 198, de 13 de outubro de 2009.</w:t>
      </w:r>
    </w:p>
    <w:p w:rsidR="00CA543B" w:rsidRPr="005047D5" w:rsidRDefault="00CA543B" w:rsidP="006A4E23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43B" w:rsidRDefault="00CA543B" w:rsidP="0054637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47D5">
        <w:rPr>
          <w:rFonts w:ascii="Times New Roman" w:hAnsi="Times New Roman"/>
          <w:b/>
          <w:bCs/>
          <w:sz w:val="24"/>
          <w:szCs w:val="24"/>
        </w:rPr>
        <w:t>II – PRINCÍPIOS</w:t>
      </w:r>
    </w:p>
    <w:p w:rsidR="00483068" w:rsidRPr="005047D5" w:rsidRDefault="00483068" w:rsidP="0054637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543B" w:rsidRPr="005047D5" w:rsidRDefault="00CA543B" w:rsidP="00AA64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 xml:space="preserve">O Acordo visa primordialmente concluir o procedimento de negociação </w:t>
      </w:r>
      <w:r w:rsidR="00822C19">
        <w:rPr>
          <w:rFonts w:ascii="Times New Roman" w:hAnsi="Times New Roman"/>
          <w:sz w:val="24"/>
          <w:szCs w:val="24"/>
        </w:rPr>
        <w:t xml:space="preserve">e contratação </w:t>
      </w:r>
      <w:r w:rsidRPr="005047D5">
        <w:rPr>
          <w:rFonts w:ascii="Times New Roman" w:hAnsi="Times New Roman"/>
          <w:sz w:val="24"/>
          <w:szCs w:val="24"/>
        </w:rPr>
        <w:t>coletiva relativo às tabelas remuneratórias da carreira médica única prevista nos Decretos-Lei n.º 176/2009 e 177/2009, ambos de 4 de agosto, e à criação de um novo modelo de organização de trabalho médico, em especial no serviço de urgência.</w:t>
      </w:r>
    </w:p>
    <w:p w:rsidR="00CA543B" w:rsidRPr="005047D5" w:rsidRDefault="00CA543B" w:rsidP="00B344C6">
      <w:pPr>
        <w:pStyle w:val="PargrafodaLista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AA64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 xml:space="preserve"> As partes tiveram em vista que as alterações acordadas não tenham impacto global negativo em termos do Orçamento de Estado, aquando da entrada em vigor do novo modelo organizacional e da nova grelha para as 40 horas semanais.</w:t>
      </w:r>
    </w:p>
    <w:p w:rsidR="00CA543B" w:rsidRPr="005047D5" w:rsidRDefault="00CA543B" w:rsidP="0019679B">
      <w:pPr>
        <w:pStyle w:val="PargrafodaLista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A811D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>Durante os anos de 2013 e 2014 a majoração prevista no anexo ao Decreto-Lei n.º 62/79, de 30 de março, e nos instrumentos de regulamentação coletiva negociais em vigor, para o pagamento, quer das comummente designadas horas incómodas, quer do trabalho extraordinário é reduzida em 50%, conforme disposição a inserir na Lei do Orçamento de Estado.</w:t>
      </w:r>
    </w:p>
    <w:p w:rsidR="00CA543B" w:rsidRPr="005047D5" w:rsidRDefault="00CA543B" w:rsidP="008A1EA5">
      <w:pPr>
        <w:pStyle w:val="PargrafodaLista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BE130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>É revogado o Decreto-Lei n.º 93/2011, de 27 de julho, que permite o exercício alargado de funções nos centros de saúde por médicos especialistas em medicina geral e familiar, repristinando o artigo 9.º e os n.</w:t>
      </w:r>
      <w:r w:rsidRPr="005047D5">
        <w:rPr>
          <w:rFonts w:ascii="Times New Roman" w:hAnsi="Times New Roman"/>
          <w:sz w:val="24"/>
          <w:szCs w:val="24"/>
          <w:vertAlign w:val="superscript"/>
        </w:rPr>
        <w:t>os</w:t>
      </w:r>
      <w:r w:rsidRPr="005047D5">
        <w:rPr>
          <w:rFonts w:ascii="Times New Roman" w:hAnsi="Times New Roman"/>
          <w:sz w:val="24"/>
          <w:szCs w:val="24"/>
        </w:rPr>
        <w:t>3</w:t>
      </w:r>
      <w:r w:rsidR="00AE1A5D" w:rsidRPr="005047D5">
        <w:rPr>
          <w:rFonts w:ascii="Times New Roman" w:hAnsi="Times New Roman"/>
          <w:sz w:val="24"/>
          <w:szCs w:val="24"/>
        </w:rPr>
        <w:t xml:space="preserve"> </w:t>
      </w:r>
      <w:r w:rsidRPr="005047D5">
        <w:rPr>
          <w:rFonts w:ascii="Times New Roman" w:hAnsi="Times New Roman"/>
          <w:sz w:val="24"/>
          <w:szCs w:val="24"/>
        </w:rPr>
        <w:t xml:space="preserve"> e 4 do artigo 11.º do Decreto-Lei n.º 73/90, de 6 de março.</w:t>
      </w:r>
    </w:p>
    <w:p w:rsidR="00CA543B" w:rsidRPr="005047D5" w:rsidRDefault="00CA543B" w:rsidP="000E3E03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CA543B" w:rsidRPr="005047D5" w:rsidRDefault="00CA543B" w:rsidP="009B6EB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 xml:space="preserve">É revogado </w:t>
      </w:r>
      <w:r w:rsidR="00822C19">
        <w:rPr>
          <w:rFonts w:ascii="Times New Roman" w:hAnsi="Times New Roman"/>
          <w:sz w:val="24"/>
          <w:szCs w:val="24"/>
        </w:rPr>
        <w:t xml:space="preserve">o </w:t>
      </w:r>
      <w:r w:rsidRPr="005047D5">
        <w:rPr>
          <w:rFonts w:ascii="Times New Roman" w:hAnsi="Times New Roman"/>
          <w:sz w:val="24"/>
          <w:szCs w:val="24"/>
        </w:rPr>
        <w:t>artigo 3.º do Decreto-Lei n.º 44/2007, de 23 de fevereiro, passando os médicos em regime de 35 horas semanais e até 31</w:t>
      </w:r>
      <w:r w:rsidR="00934117" w:rsidRPr="005047D5">
        <w:rPr>
          <w:rFonts w:ascii="Times New Roman" w:hAnsi="Times New Roman"/>
          <w:sz w:val="24"/>
          <w:szCs w:val="24"/>
        </w:rPr>
        <w:t xml:space="preserve"> de Dezembro de 2</w:t>
      </w:r>
      <w:r w:rsidRPr="005047D5">
        <w:rPr>
          <w:rFonts w:ascii="Times New Roman" w:hAnsi="Times New Roman"/>
          <w:sz w:val="24"/>
          <w:szCs w:val="24"/>
        </w:rPr>
        <w:t xml:space="preserve">015, a ser remunerados </w:t>
      </w:r>
      <w:r w:rsidR="00AE1A5D" w:rsidRPr="005047D5">
        <w:rPr>
          <w:rFonts w:ascii="Times New Roman" w:hAnsi="Times New Roman"/>
          <w:sz w:val="24"/>
          <w:szCs w:val="24"/>
        </w:rPr>
        <w:t xml:space="preserve">pelo </w:t>
      </w:r>
      <w:r w:rsidRPr="005047D5">
        <w:rPr>
          <w:rFonts w:ascii="Times New Roman" w:hAnsi="Times New Roman"/>
          <w:sz w:val="24"/>
          <w:szCs w:val="24"/>
        </w:rPr>
        <w:t xml:space="preserve">trabalho extraordinário com base no valor hora </w:t>
      </w:r>
      <w:r w:rsidRPr="005047D5">
        <w:rPr>
          <w:rFonts w:ascii="Times New Roman" w:hAnsi="Times New Roman"/>
          <w:sz w:val="24"/>
          <w:szCs w:val="24"/>
        </w:rPr>
        <w:lastRenderedPageBreak/>
        <w:t xml:space="preserve">correspondente à remuneração da respetiva categoria com período normal de trabalho </w:t>
      </w:r>
      <w:r w:rsidR="00822C19">
        <w:rPr>
          <w:rFonts w:ascii="Times New Roman" w:hAnsi="Times New Roman"/>
          <w:sz w:val="24"/>
          <w:szCs w:val="24"/>
        </w:rPr>
        <w:t xml:space="preserve">semanal </w:t>
      </w:r>
      <w:r w:rsidRPr="005047D5">
        <w:rPr>
          <w:rFonts w:ascii="Times New Roman" w:hAnsi="Times New Roman"/>
          <w:sz w:val="24"/>
          <w:szCs w:val="24"/>
        </w:rPr>
        <w:t>de 40 horas, a partir da 5.ª hora semanal realizada</w:t>
      </w:r>
      <w:r w:rsidR="00AE1A5D" w:rsidRPr="005047D5">
        <w:rPr>
          <w:rFonts w:ascii="Times New Roman" w:hAnsi="Times New Roman"/>
          <w:sz w:val="24"/>
          <w:szCs w:val="24"/>
        </w:rPr>
        <w:t>.</w:t>
      </w:r>
    </w:p>
    <w:p w:rsidR="00CA543B" w:rsidRPr="005047D5" w:rsidRDefault="00CA543B" w:rsidP="00BB5416">
      <w:pPr>
        <w:pStyle w:val="PargrafodaLista"/>
        <w:autoSpaceDE w:val="0"/>
        <w:autoSpaceDN w:val="0"/>
        <w:adjustRightInd w:val="0"/>
        <w:spacing w:before="120" w:after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9B6EB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>Aplica-se à mobilidade da classe médica o regime geral da Administr</w:t>
      </w:r>
      <w:r w:rsidR="00442CFA">
        <w:rPr>
          <w:rFonts w:ascii="Times New Roman" w:hAnsi="Times New Roman"/>
          <w:sz w:val="24"/>
          <w:szCs w:val="24"/>
        </w:rPr>
        <w:t>ação Pública</w:t>
      </w:r>
      <w:r w:rsidR="00483068">
        <w:rPr>
          <w:rFonts w:ascii="Times New Roman" w:hAnsi="Times New Roman"/>
          <w:sz w:val="24"/>
          <w:szCs w:val="24"/>
        </w:rPr>
        <w:t>, s</w:t>
      </w:r>
      <w:r w:rsidR="00FC0CE9">
        <w:rPr>
          <w:rFonts w:ascii="Times New Roman" w:hAnsi="Times New Roman"/>
          <w:sz w:val="24"/>
          <w:szCs w:val="24"/>
        </w:rPr>
        <w:t>endo que, conforme proposta de L</w:t>
      </w:r>
      <w:r w:rsidR="00483068">
        <w:rPr>
          <w:rFonts w:ascii="Times New Roman" w:hAnsi="Times New Roman"/>
          <w:sz w:val="24"/>
          <w:szCs w:val="24"/>
        </w:rPr>
        <w:t>ei nº 81-XII a mobilidade, em qualquer uma das suas modalidades, pressupõe o acordo do médico nos casos em que o local de trabalh</w:t>
      </w:r>
      <w:r w:rsidR="00822C19">
        <w:rPr>
          <w:rFonts w:ascii="Times New Roman" w:hAnsi="Times New Roman"/>
          <w:sz w:val="24"/>
          <w:szCs w:val="24"/>
        </w:rPr>
        <w:t>o se situe a mais de 60 km do seu</w:t>
      </w:r>
      <w:r w:rsidR="00483068">
        <w:rPr>
          <w:rFonts w:ascii="Times New Roman" w:hAnsi="Times New Roman"/>
          <w:sz w:val="24"/>
          <w:szCs w:val="24"/>
        </w:rPr>
        <w:t xml:space="preserve"> local de residência.</w:t>
      </w:r>
    </w:p>
    <w:p w:rsidR="00CA543B" w:rsidRPr="005047D5" w:rsidRDefault="00CA543B" w:rsidP="007359BF">
      <w:pPr>
        <w:pStyle w:val="PargrafodaLista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43B" w:rsidRPr="005047D5" w:rsidRDefault="00442CFA" w:rsidP="007359B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mantido o artigo 13º do Decreto-Lei nº 62/79, de 30 de março</w:t>
      </w:r>
      <w:r w:rsidR="00CA543B" w:rsidRPr="005047D5">
        <w:rPr>
          <w:rFonts w:ascii="Times New Roman" w:hAnsi="Times New Roman"/>
          <w:sz w:val="24"/>
          <w:szCs w:val="24"/>
        </w:rPr>
        <w:t>.</w:t>
      </w:r>
    </w:p>
    <w:p w:rsidR="00CA543B" w:rsidRPr="005047D5" w:rsidRDefault="00CA543B" w:rsidP="007359BF">
      <w:pPr>
        <w:pStyle w:val="PargrafodaLista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9B6EB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>O novo sistema remuneratório tem como indicativo-base o NR 45 (2.746,24 euros), terminando no NR 90 (5.063,38 euros), da TRU aprovada pela Portaria n.º 1553-C/2008, para um plano normal de trabalho de 40 horas semanais.</w:t>
      </w:r>
    </w:p>
    <w:p w:rsidR="00CA543B" w:rsidRPr="005047D5" w:rsidRDefault="00CA543B" w:rsidP="009B6EB2">
      <w:pPr>
        <w:pStyle w:val="PargrafodaLista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9B6EB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 xml:space="preserve"> O novo regime com p</w:t>
      </w:r>
      <w:r w:rsidR="00FC0CE9">
        <w:rPr>
          <w:rFonts w:ascii="Times New Roman" w:hAnsi="Times New Roman"/>
          <w:sz w:val="24"/>
          <w:szCs w:val="24"/>
        </w:rPr>
        <w:t>eríodo</w:t>
      </w:r>
      <w:r w:rsidRPr="005047D5">
        <w:rPr>
          <w:rFonts w:ascii="Times New Roman" w:hAnsi="Times New Roman"/>
          <w:sz w:val="24"/>
          <w:szCs w:val="24"/>
        </w:rPr>
        <w:t xml:space="preserve"> normal de trabalho de 40 horas aplica-se a partir de 1 de janeiro de 2013 a todos os novos médicos a contratar e a todos os que tenham CIT com remuneração inferior ao nível remuneratório da primeira posição remuneratória da respetiva categoria.</w:t>
      </w:r>
    </w:p>
    <w:p w:rsidR="00CA543B" w:rsidRPr="005047D5" w:rsidRDefault="00CA543B" w:rsidP="009B6EB2">
      <w:pPr>
        <w:pStyle w:val="PargrafodaLista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9B6EB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</w:rPr>
      </w:pPr>
      <w:r w:rsidRPr="005047D5">
        <w:rPr>
          <w:rFonts w:ascii="Times New Roman" w:hAnsi="Times New Roman"/>
          <w:sz w:val="24"/>
          <w:szCs w:val="24"/>
        </w:rPr>
        <w:t>No biénio 2013/2014 os médicos providos na carreira médica única podem transitar para o novo regime com o p</w:t>
      </w:r>
      <w:r w:rsidR="00FC0CE9">
        <w:rPr>
          <w:rFonts w:ascii="Times New Roman" w:hAnsi="Times New Roman"/>
          <w:sz w:val="24"/>
          <w:szCs w:val="24"/>
        </w:rPr>
        <w:t>eríodo</w:t>
      </w:r>
      <w:r w:rsidRPr="005047D5">
        <w:rPr>
          <w:rFonts w:ascii="Times New Roman" w:hAnsi="Times New Roman"/>
          <w:sz w:val="24"/>
          <w:szCs w:val="24"/>
        </w:rPr>
        <w:t xml:space="preserve"> normal de trabalho de 40 horas semanais, em função da necessidade para o bom funcionamento do serviço e tendo em conta as disponibilidades orçamentais.</w:t>
      </w:r>
    </w:p>
    <w:p w:rsidR="00CA543B" w:rsidRPr="005047D5" w:rsidRDefault="00CA543B" w:rsidP="00E72F5F">
      <w:pPr>
        <w:pStyle w:val="PargrafodaLista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</w:rPr>
      </w:pPr>
    </w:p>
    <w:p w:rsidR="00CA543B" w:rsidRPr="005047D5" w:rsidRDefault="00CA543B" w:rsidP="00B344C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>Após 1 de Janeiro de 2015 todos os médicos podem transitar para o novo regime com o p</w:t>
      </w:r>
      <w:r w:rsidR="00FC0CE9">
        <w:rPr>
          <w:rFonts w:ascii="Times New Roman" w:hAnsi="Times New Roman"/>
          <w:sz w:val="24"/>
          <w:szCs w:val="24"/>
        </w:rPr>
        <w:t>eríodo</w:t>
      </w:r>
      <w:r w:rsidRPr="005047D5">
        <w:rPr>
          <w:rFonts w:ascii="Times New Roman" w:hAnsi="Times New Roman"/>
          <w:sz w:val="24"/>
          <w:szCs w:val="24"/>
        </w:rPr>
        <w:t xml:space="preserve"> normal de trabalho de 40 horas semanais, mediante declaração dirigido ao órgão máximo do serviço a que pertençam, tornando-se a mesma eficaz 120 dias após a data da respetiva receção.</w:t>
      </w:r>
      <w:r w:rsidRPr="005047D5" w:rsidDel="003F1D53">
        <w:rPr>
          <w:rFonts w:ascii="Times New Roman" w:hAnsi="Times New Roman"/>
          <w:sz w:val="24"/>
          <w:szCs w:val="24"/>
        </w:rPr>
        <w:t xml:space="preserve"> </w:t>
      </w:r>
    </w:p>
    <w:p w:rsidR="00CA543B" w:rsidRPr="005047D5" w:rsidRDefault="00CA543B" w:rsidP="00B344C6">
      <w:pPr>
        <w:pStyle w:val="PargrafodaLista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A543B" w:rsidRPr="005047D5" w:rsidRDefault="00CA543B" w:rsidP="00303CF1">
      <w:pPr>
        <w:pStyle w:val="PargrafodaLista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 xml:space="preserve"> O regime de trabalho correspondente a 40 horas de trabalho implica a prestação de até 18 horas de trabalho semanal normal nos serviços de urgência, externa e interna, unidades de cuidados intensivos e unidades de cuidados intermédios, a prestar até duas jornadas de trabalho, de duração não superior a 12 horas e com aferição do total de horas realizadas num período de referência de 8 semanas, </w:t>
      </w:r>
      <w:r w:rsidRPr="005047D5">
        <w:rPr>
          <w:rFonts w:ascii="Times New Roman" w:hAnsi="Times New Roman"/>
          <w:sz w:val="24"/>
          <w:szCs w:val="24"/>
        </w:rPr>
        <w:lastRenderedPageBreak/>
        <w:t>sendo pago o trabalho extraordinário que exceda as 144 horas do período normal de trabalho, relativamente ao referido período de aferição.</w:t>
      </w:r>
    </w:p>
    <w:p w:rsidR="00CA543B" w:rsidRPr="005047D5" w:rsidRDefault="00CA543B" w:rsidP="007359BF">
      <w:pPr>
        <w:pStyle w:val="PargrafodaLista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4E602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 xml:space="preserve">Durante o biénio 2013/2014 o médico que transitar para o regime com o período normal de trabalho de 40 horas </w:t>
      </w:r>
      <w:r w:rsidR="00822C19">
        <w:rPr>
          <w:rFonts w:ascii="Times New Roman" w:hAnsi="Times New Roman"/>
          <w:sz w:val="24"/>
          <w:szCs w:val="24"/>
        </w:rPr>
        <w:t xml:space="preserve">semanais </w:t>
      </w:r>
      <w:r w:rsidRPr="005047D5">
        <w:rPr>
          <w:rFonts w:ascii="Times New Roman" w:hAnsi="Times New Roman"/>
          <w:sz w:val="24"/>
          <w:szCs w:val="24"/>
        </w:rPr>
        <w:t>deve renunciar, ainda que já declarada, à faculdade de obter dispensa do trabalho em serviço de urgência externa e interna, unidades de cuidados intensivos, unidades de cuidados intermédios, em razão de atingir qualquer um dos limites de idade previstos nos ACT aplicáveis</w:t>
      </w:r>
      <w:r w:rsidR="00822C19">
        <w:rPr>
          <w:rFonts w:ascii="Times New Roman" w:hAnsi="Times New Roman"/>
          <w:sz w:val="24"/>
          <w:szCs w:val="24"/>
        </w:rPr>
        <w:t>,</w:t>
      </w:r>
      <w:r w:rsidRPr="005047D5">
        <w:rPr>
          <w:rFonts w:ascii="Times New Roman" w:hAnsi="Times New Roman"/>
          <w:sz w:val="24"/>
          <w:szCs w:val="24"/>
        </w:rPr>
        <w:t xml:space="preserve"> pelo prazo de 2 anos.</w:t>
      </w:r>
    </w:p>
    <w:p w:rsidR="00CA543B" w:rsidRPr="005047D5" w:rsidRDefault="00CA543B" w:rsidP="004E602F">
      <w:pPr>
        <w:pStyle w:val="PargrafodaLista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432C0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 xml:space="preserve">A lista de utentes de cada médico da área profissional da medicina geral e familiar é ampliada em proporção ao ajustamento retributivo e ao acréscimo de horas do novo </w:t>
      </w:r>
      <w:r w:rsidRPr="00592A3B">
        <w:rPr>
          <w:rFonts w:ascii="Times New Roman" w:hAnsi="Times New Roman"/>
          <w:sz w:val="24"/>
          <w:szCs w:val="24"/>
        </w:rPr>
        <w:t xml:space="preserve">período normal de trabalho semanal de trabalho, tendo como valor de referência uma lista de utentes inscritos </w:t>
      </w:r>
      <w:r w:rsidR="005047D5" w:rsidRPr="00592A3B">
        <w:rPr>
          <w:rFonts w:ascii="Times New Roman" w:hAnsi="Times New Roman"/>
          <w:sz w:val="24"/>
          <w:szCs w:val="24"/>
        </w:rPr>
        <w:t xml:space="preserve">de no máximo 1.900 utentes, correspondentes a </w:t>
      </w:r>
      <w:r w:rsidRPr="00592A3B">
        <w:rPr>
          <w:rFonts w:ascii="Times New Roman" w:hAnsi="Times New Roman"/>
          <w:sz w:val="24"/>
          <w:szCs w:val="24"/>
        </w:rPr>
        <w:t>2</w:t>
      </w:r>
      <w:r w:rsidR="00F66DE1" w:rsidRPr="00592A3B">
        <w:rPr>
          <w:rFonts w:ascii="Times New Roman" w:hAnsi="Times New Roman"/>
          <w:sz w:val="24"/>
          <w:szCs w:val="24"/>
        </w:rPr>
        <w:t>.</w:t>
      </w:r>
      <w:r w:rsidRPr="00592A3B">
        <w:rPr>
          <w:rFonts w:ascii="Times New Roman" w:hAnsi="Times New Roman"/>
          <w:sz w:val="24"/>
          <w:szCs w:val="24"/>
        </w:rPr>
        <w:t>358 unidades ponderadas, pela qual é responsável.</w:t>
      </w:r>
    </w:p>
    <w:p w:rsidR="00CA543B" w:rsidRPr="005047D5" w:rsidRDefault="00CA543B" w:rsidP="00920025">
      <w:pPr>
        <w:pStyle w:val="PargrafodaLista"/>
        <w:rPr>
          <w:rFonts w:ascii="Times New Roman" w:hAnsi="Times New Roman"/>
          <w:sz w:val="24"/>
          <w:szCs w:val="24"/>
        </w:rPr>
      </w:pPr>
    </w:p>
    <w:p w:rsidR="00CA543B" w:rsidRPr="005047D5" w:rsidRDefault="00822C19" w:rsidP="00432C0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partir de 2012 s</w:t>
      </w:r>
      <w:r w:rsidR="00CA543B" w:rsidRPr="005047D5">
        <w:rPr>
          <w:rFonts w:ascii="Times New Roman" w:hAnsi="Times New Roman"/>
          <w:sz w:val="24"/>
          <w:szCs w:val="24"/>
        </w:rPr>
        <w:t>ão organizadas as listas de utentes, com o envolvimento direto dos médicos de medicina geral e familiar, por forma a adequá-los às necessidades reais do país, mediante despacho do membro do Governo responsável pela área da saúde.</w:t>
      </w:r>
    </w:p>
    <w:p w:rsidR="00CA543B" w:rsidRPr="005047D5" w:rsidRDefault="00CA543B" w:rsidP="00E72F5F">
      <w:pPr>
        <w:pStyle w:val="PargrafodaLista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A7139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>É mantido o atual regime jurídico de dispensa do trabalho noturno e do serviço de urgência.</w:t>
      </w:r>
    </w:p>
    <w:p w:rsidR="00CA543B" w:rsidRPr="005047D5" w:rsidRDefault="00CA543B" w:rsidP="00E72F5F">
      <w:pPr>
        <w:pStyle w:val="PargrafodaLista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A7139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 xml:space="preserve"> O recurso a prestações de serviços médicos deve ter lugar apenas em situações de estrita necessidade e devidamente fundamentadas. </w:t>
      </w:r>
    </w:p>
    <w:p w:rsidR="00CA543B" w:rsidRPr="005047D5" w:rsidRDefault="00CA543B" w:rsidP="00E72F5F">
      <w:pPr>
        <w:pStyle w:val="PargrafodaLista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A7139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 xml:space="preserve"> Em 2013 é aplicado na íntegra, e pela primeira vez, o sistema de avaliação anual do desempenho da carreira médica única.</w:t>
      </w:r>
    </w:p>
    <w:p w:rsidR="00CA543B" w:rsidRPr="005047D5" w:rsidRDefault="00CA543B" w:rsidP="00E72F5F">
      <w:pPr>
        <w:pStyle w:val="PargrafodaLista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8D3D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 xml:space="preserve"> No biénio 2012/2013 é concluído o plano de abertura de vagas para ingresso de recém-especialistas nas várias áreas de exercício profissional da carreira médica única, até cerca de 2.000</w:t>
      </w:r>
      <w:r w:rsidR="008B580D">
        <w:rPr>
          <w:rFonts w:ascii="Times New Roman" w:hAnsi="Times New Roman"/>
          <w:sz w:val="24"/>
          <w:szCs w:val="24"/>
        </w:rPr>
        <w:t>.</w:t>
      </w:r>
    </w:p>
    <w:p w:rsidR="00CA543B" w:rsidRPr="005047D5" w:rsidRDefault="00CA543B" w:rsidP="00E72F5F">
      <w:pPr>
        <w:pStyle w:val="PargrafodaLista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43B" w:rsidRDefault="00CA543B" w:rsidP="008D3D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lastRenderedPageBreak/>
        <w:t xml:space="preserve">No biénio 2013/2014 são abertos procedimentos concursais para promoção para a categoria de Assistente Graduado Sénior, de acordo com o levantamento das necessidades e integrados no planeamento </w:t>
      </w:r>
      <w:r w:rsidR="00FC0CE9">
        <w:rPr>
          <w:rFonts w:ascii="Times New Roman" w:hAnsi="Times New Roman"/>
          <w:sz w:val="24"/>
          <w:szCs w:val="24"/>
        </w:rPr>
        <w:t xml:space="preserve">da política de recursos humanos </w:t>
      </w:r>
      <w:r w:rsidRPr="005047D5">
        <w:rPr>
          <w:rFonts w:ascii="Times New Roman" w:hAnsi="Times New Roman"/>
          <w:sz w:val="24"/>
          <w:szCs w:val="24"/>
        </w:rPr>
        <w:t>(carreira médica única) do Ministério da Saúde.</w:t>
      </w:r>
    </w:p>
    <w:p w:rsidR="00FC0CE9" w:rsidRPr="005047D5" w:rsidRDefault="00FC0CE9" w:rsidP="00FC0CE9">
      <w:pPr>
        <w:pStyle w:val="PargrafodaLista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8D3D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 xml:space="preserve"> No biénio 2013/2014 o Acordo deve ser monitorizado por uma comissão tripartida, constituída por representantes do Ministério da Saúde, Ministério das Finanças e Sindicatos Médicos.</w:t>
      </w:r>
    </w:p>
    <w:p w:rsidR="00CA543B" w:rsidRPr="005047D5" w:rsidRDefault="00CA543B" w:rsidP="00E72F5F">
      <w:pPr>
        <w:pStyle w:val="PargrafodaLista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8D3D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 xml:space="preserve"> No início de 2015 deve ser aberta uma mesa negocial, com vista a avaliar e renegociar o Acordo.</w:t>
      </w:r>
    </w:p>
    <w:p w:rsidR="00CA543B" w:rsidRPr="005047D5" w:rsidRDefault="00CA543B" w:rsidP="00F2045F">
      <w:pPr>
        <w:pStyle w:val="PargrafodaLista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8D3D4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 xml:space="preserve"> As partes assumem o compromisso de manter a concertação social sobre as matérias constantes do Acordo, pelo período da sua vigência (2013/2014).</w:t>
      </w:r>
    </w:p>
    <w:p w:rsidR="00CA543B" w:rsidRPr="005047D5" w:rsidRDefault="00CA543B" w:rsidP="00432C07">
      <w:pPr>
        <w:pStyle w:val="PargrafodaLista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 xml:space="preserve"> </w:t>
      </w:r>
    </w:p>
    <w:p w:rsidR="00CA543B" w:rsidRPr="005047D5" w:rsidRDefault="00CA543B" w:rsidP="00347CB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>São revistos os ACT em conformidade com os pressupostos insertos no Acordo.</w:t>
      </w:r>
    </w:p>
    <w:p w:rsidR="00CA543B" w:rsidRPr="005047D5" w:rsidRDefault="00CA543B" w:rsidP="00E72F5F">
      <w:pPr>
        <w:pStyle w:val="PargrafodaLista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E72F5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 xml:space="preserve">Todas as matérias constantes do Acordo são vertidas nos correspondentes diplomas legais e regulamentares, e nos instrumentos negociais de regulamentação coletiva do trabalho da carreira médica única em vigor, cujas minutas constituem três anexos, que aqui se dão por integralmente reproduzidos. </w:t>
      </w:r>
    </w:p>
    <w:p w:rsidR="00CA543B" w:rsidRPr="005047D5" w:rsidRDefault="00CA543B" w:rsidP="00E72F5F">
      <w:pPr>
        <w:pStyle w:val="PargrafodaLista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54637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>O Acordo integra todas as matérias constantes dos compromissos assumidos pelas partes nesta data.</w:t>
      </w:r>
    </w:p>
    <w:p w:rsidR="00CA543B" w:rsidRDefault="00CA543B" w:rsidP="00AE1A5D">
      <w:pPr>
        <w:autoSpaceDE w:val="0"/>
        <w:autoSpaceDN w:val="0"/>
        <w:adjustRightInd w:val="0"/>
        <w:spacing w:before="120" w:after="24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83068" w:rsidRPr="005047D5" w:rsidRDefault="00483068" w:rsidP="00AE1A5D">
      <w:pPr>
        <w:autoSpaceDE w:val="0"/>
        <w:autoSpaceDN w:val="0"/>
        <w:adjustRightInd w:val="0"/>
        <w:spacing w:before="120" w:after="24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54637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47D5">
        <w:rPr>
          <w:rFonts w:ascii="Times New Roman" w:hAnsi="Times New Roman"/>
          <w:b/>
          <w:bCs/>
          <w:sz w:val="24"/>
          <w:szCs w:val="24"/>
        </w:rPr>
        <w:t>III – CONCLUSÃO</w:t>
      </w:r>
    </w:p>
    <w:p w:rsidR="00483068" w:rsidRDefault="00483068" w:rsidP="0054637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54637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>O presente Acordo releva nos termos e para os efeitos do disposto nos</w:t>
      </w:r>
      <w:r w:rsidRPr="005047D5">
        <w:rPr>
          <w:rFonts w:ascii="Times New Roman" w:hAnsi="Times New Roman"/>
        </w:rPr>
        <w:t xml:space="preserve"> </w:t>
      </w:r>
      <w:r w:rsidRPr="005047D5">
        <w:rPr>
          <w:rFonts w:ascii="Times New Roman" w:hAnsi="Times New Roman"/>
          <w:sz w:val="24"/>
          <w:szCs w:val="24"/>
        </w:rPr>
        <w:t xml:space="preserve">artigos 310.º, n.º 1, alíneas a) e c), do Regime do Contrato de Trabalho em Funções Públicas (RCTFP), </w:t>
      </w:r>
      <w:r w:rsidRPr="005047D5">
        <w:rPr>
          <w:rFonts w:ascii="Times New Roman" w:hAnsi="Times New Roman"/>
          <w:sz w:val="24"/>
          <w:szCs w:val="24"/>
        </w:rPr>
        <w:lastRenderedPageBreak/>
        <w:t>artigo 5.º, da Lei n.º 23/98, de 26 de maio, e artigos 443.º, n.º 1, alíneas a) e c), e 469.º e seguintes do Código do Trabalho, aprovado pela Lei n.º 7/2009, de 12 de fevereiro.</w:t>
      </w:r>
    </w:p>
    <w:p w:rsidR="00CA543B" w:rsidRPr="005047D5" w:rsidRDefault="00CA543B" w:rsidP="0054637A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7D5">
        <w:rPr>
          <w:rFonts w:ascii="Times New Roman" w:hAnsi="Times New Roman"/>
          <w:sz w:val="24"/>
          <w:szCs w:val="24"/>
        </w:rPr>
        <w:t xml:space="preserve">O conteúdo dos </w:t>
      </w:r>
      <w:r w:rsidR="00822C19">
        <w:rPr>
          <w:rFonts w:ascii="Times New Roman" w:hAnsi="Times New Roman"/>
          <w:sz w:val="24"/>
          <w:szCs w:val="24"/>
        </w:rPr>
        <w:t xml:space="preserve">seis </w:t>
      </w:r>
      <w:bookmarkStart w:id="0" w:name="_GoBack"/>
      <w:bookmarkEnd w:id="0"/>
      <w:r w:rsidRPr="005047D5">
        <w:rPr>
          <w:rFonts w:ascii="Times New Roman" w:hAnsi="Times New Roman"/>
          <w:sz w:val="24"/>
          <w:szCs w:val="24"/>
        </w:rPr>
        <w:t>documentos anexos são juntos</w:t>
      </w:r>
      <w:proofErr w:type="gramEnd"/>
      <w:r w:rsidRPr="005047D5">
        <w:rPr>
          <w:rFonts w:ascii="Times New Roman" w:hAnsi="Times New Roman"/>
          <w:sz w:val="24"/>
          <w:szCs w:val="24"/>
        </w:rPr>
        <w:t xml:space="preserve"> à presente Ata de Entendimento, fazendo parte integrante desta.</w:t>
      </w:r>
    </w:p>
    <w:p w:rsidR="00CA543B" w:rsidRPr="005047D5" w:rsidRDefault="00CA543B">
      <w:pPr>
        <w:rPr>
          <w:rFonts w:ascii="Times New Roman" w:hAnsi="Times New Roman"/>
        </w:rPr>
      </w:pPr>
    </w:p>
    <w:p w:rsidR="00CA543B" w:rsidRPr="005047D5" w:rsidRDefault="00CA543B">
      <w:pPr>
        <w:rPr>
          <w:rFonts w:ascii="Times New Roman" w:hAnsi="Times New Roman"/>
        </w:rPr>
      </w:pPr>
    </w:p>
    <w:p w:rsidR="00CA543B" w:rsidRPr="005047D5" w:rsidRDefault="00CA543B" w:rsidP="00E05D0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sz w:val="24"/>
          <w:szCs w:val="24"/>
        </w:rPr>
        <w:t>Lisboa, 14 de outubro de 2012.</w:t>
      </w:r>
    </w:p>
    <w:p w:rsidR="00CA543B" w:rsidRPr="005047D5" w:rsidRDefault="00CA543B" w:rsidP="0029124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29124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29124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29124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047D5">
        <w:rPr>
          <w:rFonts w:ascii="Times New Roman" w:hAnsi="Times New Roman"/>
          <w:bCs/>
          <w:sz w:val="24"/>
          <w:szCs w:val="24"/>
        </w:rPr>
        <w:t>Pelas Entidades Empregadoras Públicas:</w:t>
      </w: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047D5">
        <w:rPr>
          <w:rFonts w:ascii="Times New Roman" w:hAnsi="Times New Roman"/>
          <w:bCs/>
          <w:sz w:val="24"/>
          <w:szCs w:val="24"/>
        </w:rPr>
        <w:t>O Ministro da Saúde</w:t>
      </w: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13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047D5">
        <w:rPr>
          <w:rFonts w:ascii="Times New Roman" w:hAnsi="Times New Roman"/>
          <w:bCs/>
          <w:sz w:val="24"/>
          <w:szCs w:val="24"/>
        </w:rPr>
        <w:t>(Paulo José de Ribeiro Moita de Macedo)</w:t>
      </w: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047D5">
        <w:rPr>
          <w:rFonts w:ascii="Times New Roman" w:hAnsi="Times New Roman"/>
          <w:bCs/>
          <w:sz w:val="24"/>
          <w:szCs w:val="24"/>
        </w:rPr>
        <w:t>O Secretário de Estado da Administração Pública</w:t>
      </w: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047D5">
        <w:rPr>
          <w:rFonts w:ascii="Times New Roman" w:hAnsi="Times New Roman"/>
          <w:bCs/>
          <w:sz w:val="24"/>
          <w:szCs w:val="24"/>
        </w:rPr>
        <w:t>(Hélder Manuel Sebastião Rosalino)</w:t>
      </w: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83068" w:rsidRPr="005047D5" w:rsidRDefault="00483068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047D5">
        <w:rPr>
          <w:rFonts w:ascii="Times New Roman" w:hAnsi="Times New Roman"/>
          <w:bCs/>
          <w:sz w:val="24"/>
          <w:szCs w:val="24"/>
        </w:rPr>
        <w:t>Os representantes indicados pelas Entidades Públicas Empresariais:</w:t>
      </w: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83068" w:rsidRPr="005047D5" w:rsidRDefault="00483068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13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047D5">
        <w:rPr>
          <w:rFonts w:ascii="Times New Roman" w:hAnsi="Times New Roman"/>
          <w:bCs/>
          <w:sz w:val="24"/>
          <w:szCs w:val="24"/>
        </w:rPr>
        <w:t>(Sollari Allegro)</w:t>
      </w:r>
    </w:p>
    <w:p w:rsidR="00CA543B" w:rsidRPr="005047D5" w:rsidRDefault="00CA543B" w:rsidP="0013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13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13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13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13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047D5">
        <w:rPr>
          <w:rFonts w:ascii="Times New Roman" w:hAnsi="Times New Roman"/>
          <w:bCs/>
          <w:sz w:val="24"/>
          <w:szCs w:val="24"/>
        </w:rPr>
        <w:t>(Pedro Alexandre)</w:t>
      </w: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83068" w:rsidRDefault="00483068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047D5">
        <w:rPr>
          <w:rFonts w:ascii="Times New Roman" w:hAnsi="Times New Roman"/>
          <w:bCs/>
          <w:sz w:val="24"/>
          <w:szCs w:val="24"/>
        </w:rPr>
        <w:t>e</w:t>
      </w: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047D5">
        <w:rPr>
          <w:rFonts w:ascii="Times New Roman" w:hAnsi="Times New Roman"/>
          <w:bCs/>
          <w:sz w:val="24"/>
          <w:szCs w:val="24"/>
        </w:rPr>
        <w:t>Pelas Associações Sindicais:</w:t>
      </w: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047D5">
        <w:rPr>
          <w:rFonts w:ascii="Times New Roman" w:hAnsi="Times New Roman"/>
          <w:bCs/>
          <w:sz w:val="24"/>
          <w:szCs w:val="24"/>
        </w:rPr>
        <w:t>Pela Federação Nacional dos Médicos</w:t>
      </w: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047D5">
        <w:rPr>
          <w:rFonts w:ascii="Times New Roman" w:hAnsi="Times New Roman"/>
          <w:bCs/>
          <w:sz w:val="24"/>
          <w:szCs w:val="24"/>
        </w:rPr>
        <w:t>(Sérgio Esperança)</w:t>
      </w: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047D5">
        <w:rPr>
          <w:rFonts w:ascii="Times New Roman" w:hAnsi="Times New Roman"/>
          <w:bCs/>
          <w:sz w:val="24"/>
          <w:szCs w:val="24"/>
        </w:rPr>
        <w:t>Pelo Sindicato Independente dos Médicos</w:t>
      </w: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291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A03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047D5">
        <w:rPr>
          <w:rFonts w:ascii="Times New Roman" w:hAnsi="Times New Roman"/>
          <w:bCs/>
          <w:sz w:val="24"/>
          <w:szCs w:val="24"/>
        </w:rPr>
        <w:t>(Jorge Paulo Roque da Cunha)</w:t>
      </w:r>
    </w:p>
    <w:p w:rsidR="00CA543B" w:rsidRDefault="00CA543B" w:rsidP="00A03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B580D" w:rsidRDefault="008B580D" w:rsidP="00A03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B580D" w:rsidRDefault="008B580D" w:rsidP="00A03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B580D" w:rsidRPr="005047D5" w:rsidRDefault="008B580D" w:rsidP="008B5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B580D" w:rsidRPr="005047D5" w:rsidRDefault="008B580D" w:rsidP="008B5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047D5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João Moura Reis</w:t>
      </w:r>
      <w:r w:rsidRPr="005047D5">
        <w:rPr>
          <w:rFonts w:ascii="Times New Roman" w:hAnsi="Times New Roman"/>
          <w:bCs/>
          <w:sz w:val="24"/>
          <w:szCs w:val="24"/>
        </w:rPr>
        <w:t>)</w:t>
      </w:r>
    </w:p>
    <w:p w:rsidR="008B580D" w:rsidRPr="005047D5" w:rsidRDefault="008B580D" w:rsidP="00A03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A03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A03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10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47D5">
        <w:rPr>
          <w:rFonts w:ascii="Times New Roman" w:hAnsi="Times New Roman"/>
          <w:b/>
          <w:bCs/>
          <w:sz w:val="24"/>
          <w:szCs w:val="24"/>
        </w:rPr>
        <w:t>Anexos:</w:t>
      </w:r>
    </w:p>
    <w:p w:rsidR="00CA543B" w:rsidRPr="005047D5" w:rsidRDefault="00CA543B" w:rsidP="0010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543B" w:rsidRPr="005047D5" w:rsidRDefault="00CA543B" w:rsidP="000F26A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bCs/>
          <w:sz w:val="24"/>
          <w:szCs w:val="24"/>
        </w:rPr>
        <w:t>Projeto de decreto-lei  relativo à carreira médica.</w:t>
      </w:r>
      <w:r w:rsidRPr="005047D5">
        <w:rPr>
          <w:rFonts w:ascii="Times New Roman" w:hAnsi="Times New Roman"/>
          <w:sz w:val="24"/>
          <w:szCs w:val="24"/>
        </w:rPr>
        <w:t xml:space="preserve"> </w:t>
      </w:r>
    </w:p>
    <w:p w:rsidR="00CA543B" w:rsidRPr="005047D5" w:rsidRDefault="00CA543B" w:rsidP="000F26A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bCs/>
          <w:sz w:val="24"/>
          <w:szCs w:val="24"/>
        </w:rPr>
        <w:t>Projeto de decreto regulamentar que aprova a tabela remuneratória da carreira especial médica.</w:t>
      </w:r>
      <w:r w:rsidRPr="005047D5">
        <w:rPr>
          <w:rFonts w:ascii="Times New Roman" w:hAnsi="Times New Roman"/>
          <w:sz w:val="24"/>
          <w:szCs w:val="24"/>
        </w:rPr>
        <w:t xml:space="preserve"> </w:t>
      </w:r>
    </w:p>
    <w:p w:rsidR="00CA543B" w:rsidRPr="005047D5" w:rsidRDefault="00CA543B" w:rsidP="000F26A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bCs/>
          <w:sz w:val="24"/>
          <w:szCs w:val="24"/>
        </w:rPr>
        <w:t>Alteração ao acordo coletivo de trabalho, designado ACT nº 2/2009, publicado no DR, 2ª, 198, de 3 de outubro de 2009.</w:t>
      </w:r>
      <w:r w:rsidRPr="005047D5">
        <w:rPr>
          <w:rFonts w:ascii="Times New Roman" w:hAnsi="Times New Roman"/>
          <w:sz w:val="24"/>
          <w:szCs w:val="24"/>
        </w:rPr>
        <w:t xml:space="preserve"> </w:t>
      </w:r>
    </w:p>
    <w:p w:rsidR="00CA543B" w:rsidRPr="005047D5" w:rsidRDefault="00CA543B" w:rsidP="000F26A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047D5">
        <w:rPr>
          <w:rFonts w:ascii="Times New Roman" w:hAnsi="Times New Roman"/>
          <w:bCs/>
          <w:sz w:val="24"/>
          <w:szCs w:val="24"/>
        </w:rPr>
        <w:t>Alteração ao acordo coletivo de trabalho, publicado no BTE de 8 de novembro de 2009.</w:t>
      </w:r>
      <w:r w:rsidRPr="005047D5">
        <w:rPr>
          <w:rFonts w:ascii="Times New Roman" w:hAnsi="Times New Roman"/>
          <w:sz w:val="24"/>
          <w:szCs w:val="24"/>
        </w:rPr>
        <w:t xml:space="preserve"> </w:t>
      </w:r>
    </w:p>
    <w:p w:rsidR="00CA543B" w:rsidRPr="005047D5" w:rsidRDefault="00CA543B" w:rsidP="00004B6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</w:rPr>
      </w:pPr>
      <w:r w:rsidRPr="005047D5">
        <w:rPr>
          <w:rFonts w:ascii="Times New Roman" w:hAnsi="Times New Roman"/>
          <w:bCs/>
          <w:sz w:val="24"/>
          <w:szCs w:val="24"/>
        </w:rPr>
        <w:t>Projeto de despacho ministerial relativo à organização das listas de utentes nos ACES.</w:t>
      </w:r>
      <w:r w:rsidRPr="005047D5">
        <w:rPr>
          <w:rFonts w:ascii="Times New Roman" w:hAnsi="Times New Roman"/>
          <w:sz w:val="24"/>
          <w:szCs w:val="24"/>
        </w:rPr>
        <w:t xml:space="preserve"> </w:t>
      </w:r>
    </w:p>
    <w:p w:rsidR="006028F4" w:rsidRPr="008B580D" w:rsidRDefault="005047D5" w:rsidP="006028F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</w:rPr>
      </w:pPr>
      <w:r w:rsidRPr="008B580D">
        <w:rPr>
          <w:rFonts w:ascii="Times New Roman" w:hAnsi="Times New Roman"/>
          <w:sz w:val="24"/>
          <w:szCs w:val="24"/>
        </w:rPr>
        <w:t>Declaração conjunta dos Sindicatos Médicos.</w:t>
      </w:r>
    </w:p>
    <w:sectPr w:rsidR="006028F4" w:rsidRPr="008B580D" w:rsidSect="0061116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93" w:rsidRDefault="00E15293" w:rsidP="00A811DB">
      <w:pPr>
        <w:spacing w:after="0" w:line="240" w:lineRule="auto"/>
      </w:pPr>
      <w:r>
        <w:separator/>
      </w:r>
    </w:p>
  </w:endnote>
  <w:endnote w:type="continuationSeparator" w:id="0">
    <w:p w:rsidR="00E15293" w:rsidRDefault="00E15293" w:rsidP="00A8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3B" w:rsidRDefault="007D7F4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2C19">
      <w:rPr>
        <w:noProof/>
      </w:rPr>
      <w:t>6</w:t>
    </w:r>
    <w:r>
      <w:rPr>
        <w:noProof/>
      </w:rPr>
      <w:fldChar w:fldCharType="end"/>
    </w:r>
  </w:p>
  <w:p w:rsidR="00CA543B" w:rsidRDefault="00CA54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93" w:rsidRDefault="00E15293" w:rsidP="00A811DB">
      <w:pPr>
        <w:spacing w:after="0" w:line="240" w:lineRule="auto"/>
      </w:pPr>
      <w:r>
        <w:separator/>
      </w:r>
    </w:p>
  </w:footnote>
  <w:footnote w:type="continuationSeparator" w:id="0">
    <w:p w:rsidR="00E15293" w:rsidRDefault="00E15293" w:rsidP="00A8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EFE"/>
    <w:multiLevelType w:val="hybridMultilevel"/>
    <w:tmpl w:val="0658C41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CF142A"/>
    <w:multiLevelType w:val="hybridMultilevel"/>
    <w:tmpl w:val="8A1E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314684"/>
    <w:multiLevelType w:val="hybridMultilevel"/>
    <w:tmpl w:val="0638CC98"/>
    <w:lvl w:ilvl="0" w:tplc="8110C054">
      <w:start w:val="1"/>
      <w:numFmt w:val="decimal"/>
      <w:lvlText w:val="%1 - "/>
      <w:lvlJc w:val="left"/>
      <w:pPr>
        <w:ind w:left="45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628090F"/>
    <w:multiLevelType w:val="hybridMultilevel"/>
    <w:tmpl w:val="E28C9E5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C85CD0"/>
    <w:multiLevelType w:val="hybridMultilevel"/>
    <w:tmpl w:val="A12A553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12"/>
    <w:rsid w:val="00004B6D"/>
    <w:rsid w:val="00031AD4"/>
    <w:rsid w:val="000800C4"/>
    <w:rsid w:val="00096D1A"/>
    <w:rsid w:val="000A58B8"/>
    <w:rsid w:val="000B4401"/>
    <w:rsid w:val="000B44E2"/>
    <w:rsid w:val="000B4AC9"/>
    <w:rsid w:val="000B4D7B"/>
    <w:rsid w:val="000D6AA0"/>
    <w:rsid w:val="000E3E03"/>
    <w:rsid w:val="000F26A5"/>
    <w:rsid w:val="001062EC"/>
    <w:rsid w:val="00107D49"/>
    <w:rsid w:val="001169F0"/>
    <w:rsid w:val="00116EC2"/>
    <w:rsid w:val="00120DC7"/>
    <w:rsid w:val="001223A8"/>
    <w:rsid w:val="001229B7"/>
    <w:rsid w:val="00124B20"/>
    <w:rsid w:val="0012518B"/>
    <w:rsid w:val="001329C4"/>
    <w:rsid w:val="00141225"/>
    <w:rsid w:val="00144770"/>
    <w:rsid w:val="00146AB3"/>
    <w:rsid w:val="001478E0"/>
    <w:rsid w:val="00147FC7"/>
    <w:rsid w:val="001662C4"/>
    <w:rsid w:val="001720D5"/>
    <w:rsid w:val="0018044C"/>
    <w:rsid w:val="00183B5A"/>
    <w:rsid w:val="0019679B"/>
    <w:rsid w:val="001A1A88"/>
    <w:rsid w:val="001A5131"/>
    <w:rsid w:val="001B11D0"/>
    <w:rsid w:val="001B7830"/>
    <w:rsid w:val="001C296E"/>
    <w:rsid w:val="001C7B60"/>
    <w:rsid w:val="001D115B"/>
    <w:rsid w:val="001D4EBA"/>
    <w:rsid w:val="001D696C"/>
    <w:rsid w:val="00210F6D"/>
    <w:rsid w:val="002217D6"/>
    <w:rsid w:val="00230E32"/>
    <w:rsid w:val="00233B03"/>
    <w:rsid w:val="002656F8"/>
    <w:rsid w:val="00291247"/>
    <w:rsid w:val="002943C7"/>
    <w:rsid w:val="002A6C82"/>
    <w:rsid w:val="002A6E8E"/>
    <w:rsid w:val="002A6EFF"/>
    <w:rsid w:val="002B5146"/>
    <w:rsid w:val="002E3A53"/>
    <w:rsid w:val="002F2DBB"/>
    <w:rsid w:val="002F464A"/>
    <w:rsid w:val="00303CF1"/>
    <w:rsid w:val="00312ABA"/>
    <w:rsid w:val="00314434"/>
    <w:rsid w:val="00320E36"/>
    <w:rsid w:val="0033067A"/>
    <w:rsid w:val="0033678A"/>
    <w:rsid w:val="003374F0"/>
    <w:rsid w:val="0034628C"/>
    <w:rsid w:val="00347CB8"/>
    <w:rsid w:val="00350BE3"/>
    <w:rsid w:val="00356B87"/>
    <w:rsid w:val="003A1C6A"/>
    <w:rsid w:val="003C63D0"/>
    <w:rsid w:val="003E5912"/>
    <w:rsid w:val="003F1D53"/>
    <w:rsid w:val="003F5ED0"/>
    <w:rsid w:val="003F7631"/>
    <w:rsid w:val="00405F83"/>
    <w:rsid w:val="004109FC"/>
    <w:rsid w:val="00427EF5"/>
    <w:rsid w:val="0043193F"/>
    <w:rsid w:val="00432C07"/>
    <w:rsid w:val="004412F6"/>
    <w:rsid w:val="00442CFA"/>
    <w:rsid w:val="00444BE3"/>
    <w:rsid w:val="00447E19"/>
    <w:rsid w:val="004507CE"/>
    <w:rsid w:val="004569B6"/>
    <w:rsid w:val="00456E83"/>
    <w:rsid w:val="00481C4A"/>
    <w:rsid w:val="00483068"/>
    <w:rsid w:val="0048378D"/>
    <w:rsid w:val="00484BEF"/>
    <w:rsid w:val="004939E2"/>
    <w:rsid w:val="004A1BD5"/>
    <w:rsid w:val="004C573F"/>
    <w:rsid w:val="004D7976"/>
    <w:rsid w:val="004E0734"/>
    <w:rsid w:val="004E602F"/>
    <w:rsid w:val="004E66B4"/>
    <w:rsid w:val="004F3014"/>
    <w:rsid w:val="005047D5"/>
    <w:rsid w:val="0050785E"/>
    <w:rsid w:val="00511AFC"/>
    <w:rsid w:val="00534665"/>
    <w:rsid w:val="00542981"/>
    <w:rsid w:val="0054637A"/>
    <w:rsid w:val="00554718"/>
    <w:rsid w:val="00564D16"/>
    <w:rsid w:val="005700E2"/>
    <w:rsid w:val="00572C1F"/>
    <w:rsid w:val="00592A3B"/>
    <w:rsid w:val="005A02C1"/>
    <w:rsid w:val="005A4624"/>
    <w:rsid w:val="005B02DC"/>
    <w:rsid w:val="005D48AB"/>
    <w:rsid w:val="005D723B"/>
    <w:rsid w:val="005E11DE"/>
    <w:rsid w:val="006019F2"/>
    <w:rsid w:val="006028F4"/>
    <w:rsid w:val="0061116E"/>
    <w:rsid w:val="00611541"/>
    <w:rsid w:val="00621816"/>
    <w:rsid w:val="00622731"/>
    <w:rsid w:val="006235D5"/>
    <w:rsid w:val="00657B17"/>
    <w:rsid w:val="00660DE3"/>
    <w:rsid w:val="0066674C"/>
    <w:rsid w:val="0068337A"/>
    <w:rsid w:val="006949DA"/>
    <w:rsid w:val="006A4E23"/>
    <w:rsid w:val="006B724B"/>
    <w:rsid w:val="006C1918"/>
    <w:rsid w:val="006C42CC"/>
    <w:rsid w:val="006D4E5D"/>
    <w:rsid w:val="006D4F12"/>
    <w:rsid w:val="006D6BE1"/>
    <w:rsid w:val="006E059C"/>
    <w:rsid w:val="006E4C0E"/>
    <w:rsid w:val="006E7978"/>
    <w:rsid w:val="006F3F35"/>
    <w:rsid w:val="006F5026"/>
    <w:rsid w:val="007105AF"/>
    <w:rsid w:val="00723D2C"/>
    <w:rsid w:val="00730CBD"/>
    <w:rsid w:val="007347FB"/>
    <w:rsid w:val="007359BF"/>
    <w:rsid w:val="007426AA"/>
    <w:rsid w:val="00742939"/>
    <w:rsid w:val="007476D0"/>
    <w:rsid w:val="00754D76"/>
    <w:rsid w:val="007724CD"/>
    <w:rsid w:val="007749E1"/>
    <w:rsid w:val="00786D48"/>
    <w:rsid w:val="007975B9"/>
    <w:rsid w:val="007C67BD"/>
    <w:rsid w:val="007D0B44"/>
    <w:rsid w:val="007D7F41"/>
    <w:rsid w:val="007E23F2"/>
    <w:rsid w:val="007F7B7B"/>
    <w:rsid w:val="00802A5E"/>
    <w:rsid w:val="00802BAF"/>
    <w:rsid w:val="00816973"/>
    <w:rsid w:val="00821538"/>
    <w:rsid w:val="00822C19"/>
    <w:rsid w:val="008420E5"/>
    <w:rsid w:val="0086792E"/>
    <w:rsid w:val="00873D37"/>
    <w:rsid w:val="00882FD2"/>
    <w:rsid w:val="008852A7"/>
    <w:rsid w:val="008A1EA5"/>
    <w:rsid w:val="008A7061"/>
    <w:rsid w:val="008B580D"/>
    <w:rsid w:val="008B5C9F"/>
    <w:rsid w:val="008D1DE7"/>
    <w:rsid w:val="008D3D45"/>
    <w:rsid w:val="00905998"/>
    <w:rsid w:val="00910A44"/>
    <w:rsid w:val="0091207F"/>
    <w:rsid w:val="00914ED3"/>
    <w:rsid w:val="009168B7"/>
    <w:rsid w:val="009173B3"/>
    <w:rsid w:val="00920025"/>
    <w:rsid w:val="00934117"/>
    <w:rsid w:val="00936827"/>
    <w:rsid w:val="009374AD"/>
    <w:rsid w:val="009639A6"/>
    <w:rsid w:val="0097611A"/>
    <w:rsid w:val="00996463"/>
    <w:rsid w:val="009B6EB2"/>
    <w:rsid w:val="009D2F2B"/>
    <w:rsid w:val="009F38DD"/>
    <w:rsid w:val="00A02A29"/>
    <w:rsid w:val="00A039AA"/>
    <w:rsid w:val="00A0728F"/>
    <w:rsid w:val="00A2491F"/>
    <w:rsid w:val="00A27687"/>
    <w:rsid w:val="00A62EFA"/>
    <w:rsid w:val="00A63748"/>
    <w:rsid w:val="00A71396"/>
    <w:rsid w:val="00A74F89"/>
    <w:rsid w:val="00A811DB"/>
    <w:rsid w:val="00A84AB1"/>
    <w:rsid w:val="00A90A5B"/>
    <w:rsid w:val="00AA6497"/>
    <w:rsid w:val="00AC1F35"/>
    <w:rsid w:val="00AE1A5D"/>
    <w:rsid w:val="00B04385"/>
    <w:rsid w:val="00B05DBA"/>
    <w:rsid w:val="00B24420"/>
    <w:rsid w:val="00B2740D"/>
    <w:rsid w:val="00B344C6"/>
    <w:rsid w:val="00B5408E"/>
    <w:rsid w:val="00B54912"/>
    <w:rsid w:val="00B571CB"/>
    <w:rsid w:val="00B72D90"/>
    <w:rsid w:val="00B74472"/>
    <w:rsid w:val="00B77ABF"/>
    <w:rsid w:val="00B84195"/>
    <w:rsid w:val="00B84FBE"/>
    <w:rsid w:val="00B87CFA"/>
    <w:rsid w:val="00BA638B"/>
    <w:rsid w:val="00BB5416"/>
    <w:rsid w:val="00BB6712"/>
    <w:rsid w:val="00BB7AE4"/>
    <w:rsid w:val="00BD6C7C"/>
    <w:rsid w:val="00BE130D"/>
    <w:rsid w:val="00BE5A71"/>
    <w:rsid w:val="00BF428C"/>
    <w:rsid w:val="00BF4940"/>
    <w:rsid w:val="00BF4C71"/>
    <w:rsid w:val="00C06300"/>
    <w:rsid w:val="00C069C9"/>
    <w:rsid w:val="00C15D31"/>
    <w:rsid w:val="00C21FFE"/>
    <w:rsid w:val="00C236E6"/>
    <w:rsid w:val="00C37624"/>
    <w:rsid w:val="00C449E1"/>
    <w:rsid w:val="00C60A0F"/>
    <w:rsid w:val="00C83B83"/>
    <w:rsid w:val="00C83FB2"/>
    <w:rsid w:val="00C9655D"/>
    <w:rsid w:val="00C9744A"/>
    <w:rsid w:val="00CA543B"/>
    <w:rsid w:val="00CC09B9"/>
    <w:rsid w:val="00CC1F2C"/>
    <w:rsid w:val="00CD3B89"/>
    <w:rsid w:val="00CD64B2"/>
    <w:rsid w:val="00D04D2A"/>
    <w:rsid w:val="00D22638"/>
    <w:rsid w:val="00D30D27"/>
    <w:rsid w:val="00D40A87"/>
    <w:rsid w:val="00D434D8"/>
    <w:rsid w:val="00D60BC9"/>
    <w:rsid w:val="00D72983"/>
    <w:rsid w:val="00D829E3"/>
    <w:rsid w:val="00D8653D"/>
    <w:rsid w:val="00DA7B27"/>
    <w:rsid w:val="00DD1D85"/>
    <w:rsid w:val="00E05D00"/>
    <w:rsid w:val="00E15293"/>
    <w:rsid w:val="00E41C66"/>
    <w:rsid w:val="00E528D7"/>
    <w:rsid w:val="00E61AB7"/>
    <w:rsid w:val="00E62C6E"/>
    <w:rsid w:val="00E72F5F"/>
    <w:rsid w:val="00E82E58"/>
    <w:rsid w:val="00E8404F"/>
    <w:rsid w:val="00E9671B"/>
    <w:rsid w:val="00E9742F"/>
    <w:rsid w:val="00EA1D62"/>
    <w:rsid w:val="00EA658C"/>
    <w:rsid w:val="00EA788F"/>
    <w:rsid w:val="00EC505D"/>
    <w:rsid w:val="00ED531F"/>
    <w:rsid w:val="00F05EC9"/>
    <w:rsid w:val="00F2045F"/>
    <w:rsid w:val="00F23DC4"/>
    <w:rsid w:val="00F52DB4"/>
    <w:rsid w:val="00F61188"/>
    <w:rsid w:val="00F66DE1"/>
    <w:rsid w:val="00F74088"/>
    <w:rsid w:val="00F765BD"/>
    <w:rsid w:val="00F8791E"/>
    <w:rsid w:val="00F9369A"/>
    <w:rsid w:val="00FA3190"/>
    <w:rsid w:val="00FB1B7A"/>
    <w:rsid w:val="00FC0CE9"/>
    <w:rsid w:val="00FC1D85"/>
    <w:rsid w:val="00F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71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A81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A811DB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A81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A811DB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A811D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rsid w:val="00A8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A811DB"/>
    <w:rPr>
      <w:rFonts w:ascii="Tahoma" w:hAnsi="Tahoma" w:cs="Tahoma"/>
      <w:sz w:val="16"/>
      <w:szCs w:val="16"/>
    </w:rPr>
  </w:style>
  <w:style w:type="character" w:customStyle="1" w:styleId="TextodocorpoNegrito">
    <w:name w:val="Texto do corpo + Negrito"/>
    <w:basedOn w:val="Tipodeletrapredefinidodopargrafo"/>
    <w:uiPriority w:val="99"/>
    <w:rsid w:val="00147FC7"/>
    <w:rPr>
      <w:rFonts w:ascii="Arial Narrow" w:hAnsi="Arial Narrow" w:cs="Arial Narrow"/>
      <w:b/>
      <w:bCs/>
      <w:color w:val="000000"/>
      <w:w w:val="100"/>
      <w:position w:val="0"/>
      <w:sz w:val="22"/>
      <w:szCs w:val="22"/>
      <w:u w:val="none"/>
      <w:effect w:val="none"/>
      <w:lang w:val="pt-PT"/>
    </w:rPr>
  </w:style>
  <w:style w:type="character" w:customStyle="1" w:styleId="Textodocorpo">
    <w:name w:val="Texto do corpo"/>
    <w:basedOn w:val="Tipodeletrapredefinidodopargrafo"/>
    <w:uiPriority w:val="99"/>
    <w:rsid w:val="00147FC7"/>
    <w:rPr>
      <w:rFonts w:ascii="Arial Narrow" w:hAnsi="Arial Narrow" w:cs="Arial Narrow"/>
      <w:color w:val="000000"/>
      <w:w w:val="100"/>
      <w:position w:val="0"/>
      <w:sz w:val="22"/>
      <w:szCs w:val="22"/>
      <w:u w:val="none"/>
      <w:effect w:val="none"/>
      <w:lang w:val="pt-PT"/>
    </w:rPr>
  </w:style>
  <w:style w:type="character" w:customStyle="1" w:styleId="Textodocorpo11">
    <w:name w:val="Texto do corpo + 11"/>
    <w:aliases w:val="5 pt,Espaçamento 0 pt"/>
    <w:basedOn w:val="Tipodeletrapredefinidodopargrafo"/>
    <w:uiPriority w:val="99"/>
    <w:rsid w:val="00147FC7"/>
    <w:rPr>
      <w:rFonts w:ascii="Arial Narrow" w:hAnsi="Arial Narrow" w:cs="Arial Narrow"/>
      <w:color w:val="000000"/>
      <w:spacing w:val="0"/>
      <w:w w:val="100"/>
      <w:position w:val="0"/>
      <w:sz w:val="23"/>
      <w:szCs w:val="23"/>
      <w:u w:val="none"/>
      <w:effect w:val="none"/>
      <w:lang w:val="pt-PT"/>
    </w:rPr>
  </w:style>
  <w:style w:type="character" w:styleId="Refdecomentrio">
    <w:name w:val="annotation reference"/>
    <w:basedOn w:val="Tipodeletrapredefinidodopargrafo"/>
    <w:uiPriority w:val="99"/>
    <w:semiHidden/>
    <w:rsid w:val="001229B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1229B7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1229B7"/>
    <w:rPr>
      <w:rFonts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1229B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1229B7"/>
    <w:rPr>
      <w:rFonts w:cs="Times New Roman"/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rsid w:val="00E72F5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54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Hiperligaovisitada">
    <w:name w:val="FollowedHyperlink"/>
    <w:basedOn w:val="Tipodeletrapredefinidodopargrafo"/>
    <w:uiPriority w:val="99"/>
    <w:rsid w:val="00873D3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71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A81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A811DB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A81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A811DB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A811D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rsid w:val="00A8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A811DB"/>
    <w:rPr>
      <w:rFonts w:ascii="Tahoma" w:hAnsi="Tahoma" w:cs="Tahoma"/>
      <w:sz w:val="16"/>
      <w:szCs w:val="16"/>
    </w:rPr>
  </w:style>
  <w:style w:type="character" w:customStyle="1" w:styleId="TextodocorpoNegrito">
    <w:name w:val="Texto do corpo + Negrito"/>
    <w:basedOn w:val="Tipodeletrapredefinidodopargrafo"/>
    <w:uiPriority w:val="99"/>
    <w:rsid w:val="00147FC7"/>
    <w:rPr>
      <w:rFonts w:ascii="Arial Narrow" w:hAnsi="Arial Narrow" w:cs="Arial Narrow"/>
      <w:b/>
      <w:bCs/>
      <w:color w:val="000000"/>
      <w:w w:val="100"/>
      <w:position w:val="0"/>
      <w:sz w:val="22"/>
      <w:szCs w:val="22"/>
      <w:u w:val="none"/>
      <w:effect w:val="none"/>
      <w:lang w:val="pt-PT"/>
    </w:rPr>
  </w:style>
  <w:style w:type="character" w:customStyle="1" w:styleId="Textodocorpo">
    <w:name w:val="Texto do corpo"/>
    <w:basedOn w:val="Tipodeletrapredefinidodopargrafo"/>
    <w:uiPriority w:val="99"/>
    <w:rsid w:val="00147FC7"/>
    <w:rPr>
      <w:rFonts w:ascii="Arial Narrow" w:hAnsi="Arial Narrow" w:cs="Arial Narrow"/>
      <w:color w:val="000000"/>
      <w:w w:val="100"/>
      <w:position w:val="0"/>
      <w:sz w:val="22"/>
      <w:szCs w:val="22"/>
      <w:u w:val="none"/>
      <w:effect w:val="none"/>
      <w:lang w:val="pt-PT"/>
    </w:rPr>
  </w:style>
  <w:style w:type="character" w:customStyle="1" w:styleId="Textodocorpo11">
    <w:name w:val="Texto do corpo + 11"/>
    <w:aliases w:val="5 pt,Espaçamento 0 pt"/>
    <w:basedOn w:val="Tipodeletrapredefinidodopargrafo"/>
    <w:uiPriority w:val="99"/>
    <w:rsid w:val="00147FC7"/>
    <w:rPr>
      <w:rFonts w:ascii="Arial Narrow" w:hAnsi="Arial Narrow" w:cs="Arial Narrow"/>
      <w:color w:val="000000"/>
      <w:spacing w:val="0"/>
      <w:w w:val="100"/>
      <w:position w:val="0"/>
      <w:sz w:val="23"/>
      <w:szCs w:val="23"/>
      <w:u w:val="none"/>
      <w:effect w:val="none"/>
      <w:lang w:val="pt-PT"/>
    </w:rPr>
  </w:style>
  <w:style w:type="character" w:styleId="Refdecomentrio">
    <w:name w:val="annotation reference"/>
    <w:basedOn w:val="Tipodeletrapredefinidodopargrafo"/>
    <w:uiPriority w:val="99"/>
    <w:semiHidden/>
    <w:rsid w:val="001229B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1229B7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1229B7"/>
    <w:rPr>
      <w:rFonts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1229B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1229B7"/>
    <w:rPr>
      <w:rFonts w:cs="Times New Roman"/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rsid w:val="00E72F5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54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Hiperligaovisitada">
    <w:name w:val="FollowedHyperlink"/>
    <w:basedOn w:val="Tipodeletrapredefinidodopargrafo"/>
    <w:uiPriority w:val="99"/>
    <w:rsid w:val="00873D3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1512</Words>
  <Characters>8168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PROCEDIMENTOS DE PARTICIPAÇÃO NA ELABORAÇÃO DE LEGISLAÇÃO DO TRABALHO E DE NEGOCIAÇÃO E CONTRATAÇÃO COLECTIVA</vt:lpstr>
      <vt:lpstr>PROCEDIMENTOS DE PARTICIPAÇÃO NA ELABORAÇÃO DE LEGISLAÇÃO DO TRABALHO E DE NEGOCIAÇÃO E CONTRATAÇÃO COLECTIVA</vt:lpstr>
    </vt:vector>
  </TitlesOfParts>
  <Company>BAS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DE PARTICIPAÇÃO NA ELABORAÇÃO DE LEGISLAÇÃO DO TRABALHO E DE NEGOCIAÇÃO E CONTRATAÇÃO COLECTIVA</dc:title>
  <dc:creator>Gonçalo</dc:creator>
  <cp:lastModifiedBy>Elisabete Oliveira</cp:lastModifiedBy>
  <cp:revision>3</cp:revision>
  <cp:lastPrinted>2012-10-14T19:53:00Z</cp:lastPrinted>
  <dcterms:created xsi:type="dcterms:W3CDTF">2012-10-14T19:42:00Z</dcterms:created>
  <dcterms:modified xsi:type="dcterms:W3CDTF">2012-10-14T20:00:00Z</dcterms:modified>
</cp:coreProperties>
</file>